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0D43F" w14:textId="77777777" w:rsidR="0083115F" w:rsidRPr="0083115F" w:rsidRDefault="0083115F" w:rsidP="0083115F">
      <w:pPr>
        <w:rPr>
          <w:b/>
          <w:bCs/>
        </w:rPr>
      </w:pPr>
      <w:r w:rsidRPr="0083115F">
        <w:rPr>
          <w:b/>
          <w:bCs/>
        </w:rPr>
        <w:t>MFB - Footprints (Flow/Sweep Edition)</w:t>
      </w:r>
    </w:p>
    <w:p w14:paraId="7DFB5205" w14:textId="77777777" w:rsidR="0083115F" w:rsidRPr="0083115F" w:rsidRDefault="0083115F" w:rsidP="0083115F">
      <w:r w:rsidRPr="0083115F">
        <w:t>Welcome to the refined </w:t>
      </w:r>
      <w:r w:rsidRPr="0083115F">
        <w:rPr>
          <w:b/>
          <w:bCs/>
        </w:rPr>
        <w:t>MFB - Footprints</w:t>
      </w:r>
      <w:r w:rsidRPr="0083115F">
        <w:t>. This indicator is designed for high-precision execution on </w:t>
      </w:r>
      <w:r w:rsidRPr="0083115F">
        <w:rPr>
          <w:b/>
          <w:bCs/>
        </w:rPr>
        <w:t>Gold (GC)</w:t>
      </w:r>
      <w:r w:rsidRPr="0083115F">
        <w:t> and </w:t>
      </w:r>
      <w:r w:rsidRPr="0083115F">
        <w:rPr>
          <w:b/>
          <w:bCs/>
        </w:rPr>
        <w:t>Micro Nasdaq (MNQ)</w:t>
      </w:r>
      <w:r w:rsidRPr="0083115F">
        <w:t>. It utilizes institutional order flow logic to identify where "Big Money" is entering the market.</w:t>
      </w:r>
    </w:p>
    <w:p w14:paraId="2D86818E" w14:textId="77777777" w:rsidR="0083115F" w:rsidRPr="0083115F" w:rsidRDefault="0083115F" w:rsidP="0083115F">
      <w:pPr>
        <w:rPr>
          <w:b/>
          <w:bCs/>
        </w:rPr>
      </w:pPr>
      <w:r w:rsidRPr="0083115F">
        <w:rPr>
          <w:b/>
          <w:bCs/>
        </w:rPr>
        <w:t>Major Updates in this Version:</w:t>
      </w:r>
    </w:p>
    <w:p w14:paraId="1C24E241" w14:textId="77777777" w:rsidR="0083115F" w:rsidRPr="0083115F" w:rsidRDefault="0083115F" w:rsidP="0083115F">
      <w:pPr>
        <w:rPr>
          <w:b/>
          <w:bCs/>
        </w:rPr>
      </w:pPr>
      <w:r w:rsidRPr="0083115F">
        <w:rPr>
          <w:b/>
          <w:bCs/>
        </w:rPr>
        <w:t>1. The "GPS" Pillar: Why we kept the HTF Filter</w:t>
      </w:r>
    </w:p>
    <w:p w14:paraId="4E089DE5" w14:textId="77777777" w:rsidR="0083115F" w:rsidRPr="0083115F" w:rsidRDefault="0083115F" w:rsidP="0083115F">
      <w:r w:rsidRPr="0083115F">
        <w:t>We made the deliberate decision to keep the </w:t>
      </w:r>
      <w:r w:rsidRPr="0083115F">
        <w:rPr>
          <w:b/>
          <w:bCs/>
        </w:rPr>
        <w:t>Higher Timeframe (15m/1h/4h) FVG Bias</w:t>
      </w:r>
      <w:r w:rsidRPr="0083115F">
        <w:t> as a permanent core filter.</w:t>
      </w:r>
    </w:p>
    <w:p w14:paraId="3B9E4291" w14:textId="77777777" w:rsidR="0083115F" w:rsidRPr="0083115F" w:rsidRDefault="0083115F" w:rsidP="0083115F">
      <w:pPr>
        <w:numPr>
          <w:ilvl w:val="0"/>
          <w:numId w:val="3"/>
        </w:numPr>
      </w:pPr>
      <w:r w:rsidRPr="0083115F">
        <w:rPr>
          <w:b/>
          <w:bCs/>
        </w:rPr>
        <w:t>The Why:</w:t>
      </w:r>
      <w:r w:rsidRPr="0083115F">
        <w:t> In high-speed markets like MNQ, lower timeframe noise can be deadly. The HTF Bias acts as your GPS; it ensures that even if you see a 5m setup, you only take it if it aligns with where the institutional "Big Money" is moving. This dramatically increases your win rate by filtering out counter-trend traps.</w:t>
      </w:r>
    </w:p>
    <w:p w14:paraId="416C8F7D" w14:textId="77777777" w:rsidR="0083115F" w:rsidRPr="0083115F" w:rsidRDefault="0083115F" w:rsidP="0083115F">
      <w:pPr>
        <w:rPr>
          <w:b/>
          <w:bCs/>
        </w:rPr>
      </w:pPr>
      <w:r w:rsidRPr="0083115F">
        <w:rPr>
          <w:b/>
          <w:bCs/>
        </w:rPr>
        <w:t>2. The Arrow Logic: Universal Flow vs. Universal Sweep</w:t>
      </w:r>
    </w:p>
    <w:p w14:paraId="7CC98DF1" w14:textId="77777777" w:rsidR="0083115F" w:rsidRPr="0083115F" w:rsidRDefault="0083115F" w:rsidP="0083115F">
      <w:r w:rsidRPr="0083115F">
        <w:t>You will now see </w:t>
      </w:r>
      <w:r w:rsidRPr="0083115F">
        <w:rPr>
          <w:b/>
          <w:bCs/>
        </w:rPr>
        <w:t>Large Light Blue Arrows</w:t>
      </w:r>
      <w:r w:rsidRPr="0083115F">
        <w:t> appearing with your signals. These help you instantly identify the </w:t>
      </w:r>
      <w:r w:rsidRPr="0083115F">
        <w:rPr>
          <w:i/>
          <w:iCs/>
        </w:rPr>
        <w:t>nature</w:t>
      </w:r>
      <w:r w:rsidRPr="0083115F">
        <w:t> of the institutional move:</w:t>
      </w:r>
    </w:p>
    <w:p w14:paraId="5B574717" w14:textId="77777777" w:rsidR="0083115F" w:rsidRPr="0083115F" w:rsidRDefault="0083115F" w:rsidP="0083115F">
      <w:pPr>
        <w:numPr>
          <w:ilvl w:val="0"/>
          <w:numId w:val="4"/>
        </w:numPr>
      </w:pPr>
      <w:r w:rsidRPr="0083115F">
        <w:rPr>
          <w:b/>
          <w:bCs/>
        </w:rPr>
        <w:t>Universal Flow (Continuation):</w:t>
      </w:r>
      <w:r w:rsidRPr="0083115F">
        <w:t> The arrow indicates that price has touched a liquidity level and has enough momentum to break out to the </w:t>
      </w:r>
      <w:r w:rsidRPr="0083115F">
        <w:rPr>
          <w:b/>
          <w:bCs/>
        </w:rPr>
        <w:t>other side</w:t>
      </w:r>
      <w:r w:rsidRPr="0083115F">
        <w:t> (outside). It signals institutional strength and trend continuation.</w:t>
      </w:r>
    </w:p>
    <w:p w14:paraId="3E4F36F7" w14:textId="77777777" w:rsidR="0083115F" w:rsidRPr="0083115F" w:rsidRDefault="0083115F" w:rsidP="0083115F">
      <w:pPr>
        <w:numPr>
          <w:ilvl w:val="0"/>
          <w:numId w:val="4"/>
        </w:numPr>
      </w:pPr>
      <w:r w:rsidRPr="0083115F">
        <w:rPr>
          <w:b/>
          <w:bCs/>
        </w:rPr>
        <w:t>Universal Sweep (Reversal):</w:t>
      </w:r>
      <w:r w:rsidRPr="0083115F">
        <w:t> The arrow indicates price has "grabbed" liquidity past a level and then shifted </w:t>
      </w:r>
      <w:r w:rsidRPr="0083115F">
        <w:rPr>
          <w:b/>
          <w:bCs/>
        </w:rPr>
        <w:t>back inside</w:t>
      </w:r>
      <w:r w:rsidRPr="0083115F">
        <w:t xml:space="preserve"> the range. This identifies </w:t>
      </w:r>
      <w:proofErr w:type="gramStart"/>
      <w:r w:rsidRPr="0083115F">
        <w:t>high-probability</w:t>
      </w:r>
      <w:proofErr w:type="gramEnd"/>
      <w:r w:rsidRPr="0083115F">
        <w:t xml:space="preserve"> "Stop Runs" and reversals.</w:t>
      </w:r>
    </w:p>
    <w:p w14:paraId="7FFC7400" w14:textId="77777777" w:rsidR="0083115F" w:rsidRPr="0083115F" w:rsidRDefault="0083115F" w:rsidP="0083115F">
      <w:pPr>
        <w:rPr>
          <w:b/>
          <w:bCs/>
        </w:rPr>
      </w:pPr>
      <w:r w:rsidRPr="0083115F">
        <w:rPr>
          <w:b/>
          <w:bCs/>
        </w:rPr>
        <w:t>3. The 5m Noise Filter: FVG-123 Precision</w:t>
      </w:r>
    </w:p>
    <w:p w14:paraId="12FB0EC7" w14:textId="77777777" w:rsidR="0083115F" w:rsidRPr="0083115F" w:rsidRDefault="0083115F" w:rsidP="0083115F">
      <w:r w:rsidRPr="0083115F">
        <w:t xml:space="preserve">The indicator utilizes </w:t>
      </w:r>
      <w:proofErr w:type="gramStart"/>
      <w:r w:rsidRPr="0083115F">
        <w:t>a strict</w:t>
      </w:r>
      <w:proofErr w:type="gramEnd"/>
      <w:r w:rsidRPr="0083115F">
        <w:t> </w:t>
      </w:r>
      <w:r w:rsidRPr="0083115F">
        <w:rPr>
          <w:b/>
          <w:bCs/>
        </w:rPr>
        <w:t>FVG-123 Breakout</w:t>
      </w:r>
      <w:r w:rsidRPr="0083115F">
        <w:t> logic to eliminate market noise:</w:t>
      </w:r>
    </w:p>
    <w:p w14:paraId="447295A0" w14:textId="77777777" w:rsidR="0083115F" w:rsidRPr="0083115F" w:rsidRDefault="0083115F" w:rsidP="0083115F">
      <w:pPr>
        <w:numPr>
          <w:ilvl w:val="0"/>
          <w:numId w:val="5"/>
        </w:numPr>
      </w:pPr>
      <w:r w:rsidRPr="0083115F">
        <w:rPr>
          <w:b/>
          <w:bCs/>
        </w:rPr>
        <w:t>The Gap:</w:t>
      </w:r>
      <w:r w:rsidRPr="0083115F">
        <w:t> A 5m Fair Value Gap is identified.</w:t>
      </w:r>
    </w:p>
    <w:p w14:paraId="7AE2F0D7" w14:textId="77777777" w:rsidR="0083115F" w:rsidRPr="0083115F" w:rsidRDefault="0083115F" w:rsidP="0083115F">
      <w:pPr>
        <w:numPr>
          <w:ilvl w:val="0"/>
          <w:numId w:val="5"/>
        </w:numPr>
      </w:pPr>
      <w:r w:rsidRPr="0083115F">
        <w:rPr>
          <w:b/>
          <w:bCs/>
        </w:rPr>
        <w:t>The Fill:</w:t>
      </w:r>
      <w:r w:rsidRPr="0083115F">
        <w:t> Price revisits the gap.</w:t>
      </w:r>
    </w:p>
    <w:p w14:paraId="6F3E6083" w14:textId="77777777" w:rsidR="0083115F" w:rsidRPr="0083115F" w:rsidRDefault="0083115F" w:rsidP="0083115F">
      <w:pPr>
        <w:numPr>
          <w:ilvl w:val="0"/>
          <w:numId w:val="5"/>
        </w:numPr>
      </w:pPr>
      <w:r w:rsidRPr="0083115F">
        <w:rPr>
          <w:b/>
          <w:bCs/>
        </w:rPr>
        <w:t>The Trigger:</w:t>
      </w:r>
      <w:r w:rsidRPr="0083115F">
        <w:t> The signal </w:t>
      </w:r>
      <w:r w:rsidRPr="0083115F">
        <w:rPr>
          <w:b/>
          <w:bCs/>
        </w:rPr>
        <w:t>only</w:t>
      </w:r>
      <w:r w:rsidRPr="0083115F">
        <w:t> fires when a 5-minute candle </w:t>
      </w:r>
      <w:r w:rsidRPr="0083115F">
        <w:rPr>
          <w:b/>
          <w:bCs/>
        </w:rPr>
        <w:t>closes completely outside</w:t>
      </w:r>
      <w:r w:rsidRPr="0083115F">
        <w:t> the gap.</w:t>
      </w:r>
    </w:p>
    <w:p w14:paraId="47097DE5" w14:textId="77777777" w:rsidR="0083115F" w:rsidRPr="0083115F" w:rsidRDefault="0083115F" w:rsidP="0083115F">
      <w:pPr>
        <w:numPr>
          <w:ilvl w:val="0"/>
          <w:numId w:val="6"/>
        </w:numPr>
      </w:pPr>
      <w:r w:rsidRPr="0083115F">
        <w:rPr>
          <w:b/>
          <w:bCs/>
        </w:rPr>
        <w:t>The Benefit:</w:t>
      </w:r>
      <w:r w:rsidRPr="0083115F">
        <w:t xml:space="preserve"> By waiting for the candle close, we filter out "wick" </w:t>
      </w:r>
      <w:proofErr w:type="spellStart"/>
      <w:r w:rsidRPr="0083115F">
        <w:t>fakeouts</w:t>
      </w:r>
      <w:proofErr w:type="spellEnd"/>
      <w:r w:rsidRPr="0083115F">
        <w:t xml:space="preserve"> where price pokes through a level only to immediately reverse against you.</w:t>
      </w:r>
    </w:p>
    <w:p w14:paraId="522FA138" w14:textId="77777777" w:rsidR="0083115F" w:rsidRPr="0083115F" w:rsidRDefault="0083115F" w:rsidP="0083115F">
      <w:pPr>
        <w:rPr>
          <w:b/>
          <w:bCs/>
        </w:rPr>
      </w:pPr>
      <w:r w:rsidRPr="0083115F">
        <w:rPr>
          <w:b/>
          <w:bCs/>
        </w:rPr>
        <w:t>4. Automated Trade Management</w:t>
      </w:r>
    </w:p>
    <w:p w14:paraId="0848B1D2" w14:textId="77777777" w:rsidR="0083115F" w:rsidRPr="0083115F" w:rsidRDefault="0083115F" w:rsidP="0083115F">
      <w:r w:rsidRPr="0083115F">
        <w:lastRenderedPageBreak/>
        <w:t>Every signal now </w:t>
      </w:r>
      <w:r w:rsidRPr="0083115F">
        <w:rPr>
          <w:b/>
          <w:bCs/>
        </w:rPr>
        <w:t>automatically</w:t>
      </w:r>
      <w:r w:rsidRPr="0083115F">
        <w:t> prints your trade plan directly on the chart:</w:t>
      </w:r>
    </w:p>
    <w:p w14:paraId="67DA7BE9" w14:textId="77777777" w:rsidR="0083115F" w:rsidRPr="0083115F" w:rsidRDefault="0083115F" w:rsidP="0083115F">
      <w:pPr>
        <w:numPr>
          <w:ilvl w:val="0"/>
          <w:numId w:val="7"/>
        </w:numPr>
      </w:pPr>
      <w:r w:rsidRPr="0083115F">
        <w:rPr>
          <w:b/>
          <w:bCs/>
        </w:rPr>
        <w:t>Entry Line:</w:t>
      </w:r>
      <w:r w:rsidRPr="0083115F">
        <w:t> The exact price of the candle close breakout.</w:t>
      </w:r>
    </w:p>
    <w:p w14:paraId="43D08372" w14:textId="77777777" w:rsidR="0083115F" w:rsidRPr="0083115F" w:rsidRDefault="0083115F" w:rsidP="0083115F">
      <w:pPr>
        <w:numPr>
          <w:ilvl w:val="0"/>
          <w:numId w:val="7"/>
        </w:numPr>
      </w:pPr>
      <w:r w:rsidRPr="0083115F">
        <w:rPr>
          <w:b/>
          <w:bCs/>
        </w:rPr>
        <w:t>Stop Loss (SL):</w:t>
      </w:r>
      <w:r w:rsidRPr="0083115F">
        <w:t> Placed at the protected edge of the signal FVG.</w:t>
      </w:r>
    </w:p>
    <w:p w14:paraId="314F722C" w14:textId="77777777" w:rsidR="0083115F" w:rsidRPr="0083115F" w:rsidRDefault="0083115F" w:rsidP="0083115F">
      <w:pPr>
        <w:numPr>
          <w:ilvl w:val="0"/>
          <w:numId w:val="7"/>
        </w:numPr>
      </w:pPr>
      <w:r w:rsidRPr="0083115F">
        <w:rPr>
          <w:b/>
          <w:bCs/>
        </w:rPr>
        <w:t>Take Profit (TP):</w:t>
      </w:r>
      <w:r w:rsidRPr="0083115F">
        <w:t xml:space="preserve"> Set to a 2.0 </w:t>
      </w:r>
      <w:proofErr w:type="gramStart"/>
      <w:r w:rsidRPr="0083115F">
        <w:t>R:R</w:t>
      </w:r>
      <w:proofErr w:type="gramEnd"/>
      <w:r w:rsidRPr="0083115F">
        <w:t xml:space="preserve"> target (automatically "snapped" to the nearest Daily/Weekly key level for maximum accuracy).</w:t>
      </w:r>
    </w:p>
    <w:p w14:paraId="4FDBDFF2" w14:textId="77777777" w:rsidR="0083115F" w:rsidRPr="0083115F" w:rsidRDefault="0083115F" w:rsidP="0083115F">
      <w:pPr>
        <w:rPr>
          <w:b/>
          <w:bCs/>
        </w:rPr>
      </w:pPr>
      <w:r w:rsidRPr="0083115F">
        <w:rPr>
          <w:b/>
          <w:bCs/>
        </w:rPr>
        <w:t>5. Unified Visual Map (Color Sync)</w:t>
      </w:r>
    </w:p>
    <w:p w14:paraId="412B1836" w14:textId="77777777" w:rsidR="0083115F" w:rsidRPr="0083115F" w:rsidRDefault="0083115F" w:rsidP="0083115F">
      <w:r w:rsidRPr="0083115F">
        <w:t>To create a seamless trading environment, session colors have been aligned with the </w:t>
      </w:r>
      <w:r w:rsidRPr="0083115F">
        <w:rPr>
          <w:b/>
          <w:bCs/>
        </w:rPr>
        <w:t>Momentum Flow Build</w:t>
      </w:r>
      <w:r w:rsidRPr="0083115F">
        <w:t> indicator:</w:t>
      </w:r>
    </w:p>
    <w:p w14:paraId="2D4CAC88" w14:textId="77777777" w:rsidR="0083115F" w:rsidRPr="0083115F" w:rsidRDefault="0083115F" w:rsidP="0083115F">
      <w:pPr>
        <w:numPr>
          <w:ilvl w:val="0"/>
          <w:numId w:val="8"/>
        </w:numPr>
      </w:pPr>
      <w:r w:rsidRPr="0083115F">
        <w:rPr>
          <w:rFonts w:ascii="Segoe UI Emoji" w:hAnsi="Segoe UI Emoji" w:cs="Segoe UI Emoji"/>
        </w:rPr>
        <w:t>🔵</w:t>
      </w:r>
      <w:r w:rsidRPr="0083115F">
        <w:t> </w:t>
      </w:r>
      <w:r w:rsidRPr="0083115F">
        <w:rPr>
          <w:b/>
          <w:bCs/>
        </w:rPr>
        <w:t>Asia Session:</w:t>
      </w:r>
      <w:r w:rsidRPr="0083115F">
        <w:t> </w:t>
      </w:r>
      <w:proofErr w:type="gramStart"/>
      <w:r w:rsidRPr="0083115F">
        <w:t>Blue (#</w:t>
      </w:r>
      <w:proofErr w:type="gramEnd"/>
      <w:r w:rsidRPr="0083115F">
        <w:t>00bcd4).</w:t>
      </w:r>
    </w:p>
    <w:p w14:paraId="718399DF" w14:textId="77777777" w:rsidR="0083115F" w:rsidRPr="0083115F" w:rsidRDefault="0083115F" w:rsidP="0083115F">
      <w:pPr>
        <w:numPr>
          <w:ilvl w:val="0"/>
          <w:numId w:val="8"/>
        </w:numPr>
      </w:pPr>
      <w:r w:rsidRPr="0083115F">
        <w:rPr>
          <w:rFonts w:ascii="Segoe UI Emoji" w:hAnsi="Segoe UI Emoji" w:cs="Segoe UI Emoji"/>
        </w:rPr>
        <w:t>🟡</w:t>
      </w:r>
      <w:r w:rsidRPr="0083115F">
        <w:t> </w:t>
      </w:r>
      <w:r w:rsidRPr="0083115F">
        <w:rPr>
          <w:b/>
          <w:bCs/>
        </w:rPr>
        <w:t>London Session:</w:t>
      </w:r>
      <w:r w:rsidRPr="0083115F">
        <w:t> Yellow (#ffeb3b).</w:t>
      </w:r>
    </w:p>
    <w:p w14:paraId="60B2F041" w14:textId="77777777" w:rsidR="0083115F" w:rsidRPr="0083115F" w:rsidRDefault="0083115F" w:rsidP="0083115F">
      <w:pPr>
        <w:numPr>
          <w:ilvl w:val="0"/>
          <w:numId w:val="8"/>
        </w:numPr>
      </w:pPr>
      <w:r w:rsidRPr="0083115F">
        <w:rPr>
          <w:rFonts w:ascii="Segoe UI Emoji" w:hAnsi="Segoe UI Emoji" w:cs="Segoe UI Emoji"/>
        </w:rPr>
        <w:t>🟣</w:t>
      </w:r>
      <w:r w:rsidRPr="0083115F">
        <w:t> </w:t>
      </w:r>
      <w:r w:rsidRPr="0083115F">
        <w:rPr>
          <w:b/>
          <w:bCs/>
        </w:rPr>
        <w:t>NY 15m Opening Range:</w:t>
      </w:r>
      <w:r w:rsidRPr="0083115F">
        <w:t> Purple.</w:t>
      </w:r>
    </w:p>
    <w:p w14:paraId="4BB7CB59" w14:textId="77777777" w:rsidR="0083115F" w:rsidRPr="0083115F" w:rsidRDefault="0083115F" w:rsidP="0083115F">
      <w:pPr>
        <w:rPr>
          <w:b/>
          <w:bCs/>
        </w:rPr>
      </w:pPr>
      <w:r w:rsidRPr="0083115F">
        <w:rPr>
          <w:b/>
          <w:bCs/>
        </w:rPr>
        <w:t>6. Simplified "Flow/Sweep" Alerts</w:t>
      </w:r>
    </w:p>
    <w:p w14:paraId="6500F816" w14:textId="77777777" w:rsidR="0083115F" w:rsidRPr="0083115F" w:rsidRDefault="0083115F" w:rsidP="0083115F">
      <w:r w:rsidRPr="0083115F">
        <w:t>When setting an alert, you will now see </w:t>
      </w:r>
      <w:r w:rsidRPr="0083115F">
        <w:rPr>
          <w:b/>
          <w:bCs/>
        </w:rPr>
        <w:t>"Footprints - Flow/Sweep"</w:t>
      </w:r>
      <w:r w:rsidRPr="0083115F">
        <w:t> as the primary option. This unified alert tells you exactly when the Triple Confirmation (Bias, Liquidity, and Breakout) is complete and a trade is ready for execution.</w:t>
      </w:r>
    </w:p>
    <w:p w14:paraId="7E186470" w14:textId="77777777" w:rsidR="00F6205D" w:rsidRDefault="00F6205D"/>
    <w:sectPr w:rsidR="00F620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371B"/>
    <w:multiLevelType w:val="multilevel"/>
    <w:tmpl w:val="B0703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540CE3"/>
    <w:multiLevelType w:val="multilevel"/>
    <w:tmpl w:val="1D74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6E03B3C"/>
    <w:multiLevelType w:val="multilevel"/>
    <w:tmpl w:val="69927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FC14BA7"/>
    <w:multiLevelType w:val="multilevel"/>
    <w:tmpl w:val="079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3830A2A"/>
    <w:multiLevelType w:val="multilevel"/>
    <w:tmpl w:val="51F0E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07666C9"/>
    <w:multiLevelType w:val="multilevel"/>
    <w:tmpl w:val="E0CC8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2A751BE"/>
    <w:multiLevelType w:val="multilevel"/>
    <w:tmpl w:val="64CA2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5D249F3"/>
    <w:multiLevelType w:val="multilevel"/>
    <w:tmpl w:val="78641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32085422">
    <w:abstractNumId w:val="6"/>
  </w:num>
  <w:num w:numId="2" w16cid:durableId="209150334">
    <w:abstractNumId w:val="4"/>
  </w:num>
  <w:num w:numId="3" w16cid:durableId="1904682820">
    <w:abstractNumId w:val="5"/>
  </w:num>
  <w:num w:numId="4" w16cid:durableId="881287637">
    <w:abstractNumId w:val="1"/>
  </w:num>
  <w:num w:numId="5" w16cid:durableId="1863128475">
    <w:abstractNumId w:val="0"/>
  </w:num>
  <w:num w:numId="6" w16cid:durableId="2101021427">
    <w:abstractNumId w:val="2"/>
  </w:num>
  <w:num w:numId="7" w16cid:durableId="251361467">
    <w:abstractNumId w:val="3"/>
  </w:num>
  <w:num w:numId="8" w16cid:durableId="7217535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D69"/>
    <w:rsid w:val="00115807"/>
    <w:rsid w:val="001653BD"/>
    <w:rsid w:val="005F6D69"/>
    <w:rsid w:val="007C227F"/>
    <w:rsid w:val="0083115F"/>
    <w:rsid w:val="00916733"/>
    <w:rsid w:val="00975218"/>
    <w:rsid w:val="00987CBC"/>
    <w:rsid w:val="00AE3D8B"/>
    <w:rsid w:val="00B66AED"/>
    <w:rsid w:val="00D16E45"/>
    <w:rsid w:val="00F6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8F2C9"/>
  <w15:chartTrackingRefBased/>
  <w15:docId w15:val="{0AB2338F-99E6-477C-B3EE-A133E21F6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6D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6D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6D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6D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6D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6D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6D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6D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6D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6D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6D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6D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6D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6D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6D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6D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6D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6D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6D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6D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6D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6D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6D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6D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6D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6D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6D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6D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6D6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F6D6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6D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2300</Characters>
  <Application>Microsoft Office Word</Application>
  <DocSecurity>0</DocSecurity>
  <Lines>19</Lines>
  <Paragraphs>5</Paragraphs>
  <ScaleCrop>false</ScaleCrop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3</cp:revision>
  <dcterms:created xsi:type="dcterms:W3CDTF">2026-04-23T23:48:00Z</dcterms:created>
  <dcterms:modified xsi:type="dcterms:W3CDTF">2026-04-24T00:16:00Z</dcterms:modified>
</cp:coreProperties>
</file>